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9531E" w14:textId="77777777" w:rsidR="00000000" w:rsidRPr="00E00734" w:rsidRDefault="004E059C" w:rsidP="007F2A0E">
      <w:pPr>
        <w:ind w:left="360"/>
        <w:jc w:val="center"/>
        <w:rPr>
          <w:b/>
          <w:sz w:val="40"/>
          <w:szCs w:val="40"/>
        </w:rPr>
      </w:pPr>
      <w:r w:rsidRPr="00E00734">
        <w:rPr>
          <w:b/>
          <w:sz w:val="40"/>
          <w:szCs w:val="40"/>
        </w:rPr>
        <w:t>Bibliology</w:t>
      </w:r>
    </w:p>
    <w:p w14:paraId="1DC673AD" w14:textId="193EAC19" w:rsidR="00000000" w:rsidRPr="00E00734" w:rsidRDefault="004E059C" w:rsidP="007F2A0E"/>
    <w:p w14:paraId="61507C27" w14:textId="77777777" w:rsidR="00E00734" w:rsidRDefault="00E00734" w:rsidP="00E00734">
      <w:r w:rsidRPr="00E00734">
        <w:rPr>
          <w:b/>
          <w:bCs/>
        </w:rPr>
        <w:t xml:space="preserve">I.  REVELATION - </w:t>
      </w:r>
      <w:r w:rsidRPr="00E00734">
        <w:t>Revelation is the means by which God revealed Himself and spoke to mankind, revealing things that were unknown before.</w:t>
      </w:r>
    </w:p>
    <w:p w14:paraId="67B7C8DF" w14:textId="77777777" w:rsidR="00E00734" w:rsidRPr="00E00734" w:rsidRDefault="00E00734" w:rsidP="00E00734"/>
    <w:p w14:paraId="10A1F1A6" w14:textId="77777777" w:rsidR="00E00734" w:rsidRPr="00E00734" w:rsidRDefault="00E00734" w:rsidP="00E00734">
      <w:r w:rsidRPr="00E00734">
        <w:t xml:space="preserve">   A.  </w:t>
      </w:r>
      <w:r>
        <w:rPr>
          <w:u w:val="single"/>
        </w:rPr>
        <w:t>____________________________________________</w:t>
      </w:r>
      <w:r w:rsidRPr="00E00734">
        <w:t xml:space="preserve"> – </w:t>
      </w:r>
      <w:proofErr w:type="gramStart"/>
      <w:r w:rsidRPr="00E00734">
        <w:t>the</w:t>
      </w:r>
      <w:proofErr w:type="gramEnd"/>
      <w:r w:rsidRPr="00E00734">
        <w:t xml:space="preserve"> unwritten revelation of God to men</w:t>
      </w:r>
    </w:p>
    <w:p w14:paraId="2FC03097" w14:textId="77777777" w:rsidR="00000000" w:rsidRPr="00E00734" w:rsidRDefault="004E059C" w:rsidP="00E00734">
      <w:pPr>
        <w:numPr>
          <w:ilvl w:val="0"/>
          <w:numId w:val="2"/>
        </w:numPr>
      </w:pPr>
      <w:r w:rsidRPr="00E00734">
        <w:t>This revelation is observe</w:t>
      </w:r>
      <w:r w:rsidRPr="00E00734">
        <w:t>d by all men through nature or creation (Ps. 19:1-6; Rom. 1:20</w:t>
      </w:r>
      <w:proofErr w:type="gramStart"/>
      <w:r w:rsidRPr="00E00734">
        <w:t>;  Acts</w:t>
      </w:r>
      <w:proofErr w:type="gramEnd"/>
      <w:r w:rsidRPr="00E00734">
        <w:t xml:space="preserve"> 17:24-28), through the works of God (Acts 14:15-17) and through their consciences (Rom. 1:19; 2:12-16).  </w:t>
      </w:r>
    </w:p>
    <w:p w14:paraId="7B14EF09" w14:textId="77777777" w:rsidR="00000000" w:rsidRPr="00E00734" w:rsidRDefault="004E059C" w:rsidP="00E00734">
      <w:pPr>
        <w:numPr>
          <w:ilvl w:val="0"/>
          <w:numId w:val="2"/>
        </w:numPr>
      </w:pPr>
      <w:r w:rsidRPr="00E00734">
        <w:t xml:space="preserve">This revelation is </w:t>
      </w:r>
      <w:r w:rsidR="00CF26B0">
        <w:rPr>
          <w:u w:val="single"/>
        </w:rPr>
        <w:t>____________________________________________</w:t>
      </w:r>
      <w:r w:rsidRPr="00E00734">
        <w:t xml:space="preserve"> in itself for salvation (Acts 4:12; Rom. 10:17).  </w:t>
      </w:r>
    </w:p>
    <w:p w14:paraId="6D2338D5" w14:textId="77777777" w:rsidR="00000000" w:rsidRPr="00E00734" w:rsidRDefault="004E059C" w:rsidP="00E00734">
      <w:pPr>
        <w:numPr>
          <w:ilvl w:val="0"/>
          <w:numId w:val="2"/>
        </w:numPr>
      </w:pPr>
      <w:r w:rsidRPr="00E00734">
        <w:t xml:space="preserve">If men reject this revelation they are justly </w:t>
      </w:r>
      <w:r w:rsidR="00CF26B0">
        <w:rPr>
          <w:u w:val="single"/>
        </w:rPr>
        <w:t>___________</w:t>
      </w:r>
      <w:r w:rsidR="00CF26B0">
        <w:rPr>
          <w:u w:val="single"/>
        </w:rPr>
        <w:t>____________________________</w:t>
      </w:r>
      <w:r w:rsidRPr="00E00734">
        <w:t xml:space="preserve"> (Rom. 1:20, 18-25</w:t>
      </w:r>
      <w:r w:rsidRPr="00E00734">
        <w:t>).</w:t>
      </w:r>
    </w:p>
    <w:p w14:paraId="7B483A49" w14:textId="77777777" w:rsidR="00000000" w:rsidRPr="00E00734" w:rsidRDefault="004E059C" w:rsidP="00E00734">
      <w:pPr>
        <w:numPr>
          <w:ilvl w:val="0"/>
          <w:numId w:val="2"/>
        </w:numPr>
      </w:pPr>
      <w:r w:rsidRPr="00E00734">
        <w:t>If they recognize this revelation, it appears God in His justice and mercy will give more revelation allowing the opportunity for the person to come to salvation (A</w:t>
      </w:r>
      <w:r w:rsidRPr="00E00734">
        <w:t>cts 17:22, 23; 10:3-6; 2 Pet. 3:9; Heb. 11:6).</w:t>
      </w:r>
    </w:p>
    <w:p w14:paraId="1CF10CEA" w14:textId="77777777" w:rsidR="00E00734" w:rsidRDefault="00E00734" w:rsidP="00E00734"/>
    <w:p w14:paraId="6689335D" w14:textId="77777777" w:rsidR="00E00734" w:rsidRPr="00E00734" w:rsidRDefault="00E00734" w:rsidP="00E00734">
      <w:r w:rsidRPr="00E00734">
        <w:t xml:space="preserve">B.  </w:t>
      </w:r>
      <w:r>
        <w:rPr>
          <w:u w:val="single"/>
        </w:rPr>
        <w:t>___________________________________________</w:t>
      </w:r>
      <w:r w:rsidRPr="00E00734">
        <w:t xml:space="preserve">– </w:t>
      </w:r>
      <w:proofErr w:type="gramStart"/>
      <w:r w:rsidRPr="00E00734">
        <w:t>the</w:t>
      </w:r>
      <w:proofErr w:type="gramEnd"/>
      <w:r w:rsidRPr="00E00734">
        <w:t xml:space="preserve"> supernatural revelation of God to men</w:t>
      </w:r>
    </w:p>
    <w:p w14:paraId="38846621" w14:textId="77777777" w:rsidR="00000000" w:rsidRPr="00E00734" w:rsidRDefault="004E059C" w:rsidP="00E00734">
      <w:pPr>
        <w:numPr>
          <w:ilvl w:val="0"/>
          <w:numId w:val="4"/>
        </w:numPr>
      </w:pPr>
      <w:r w:rsidRPr="00E00734">
        <w:t>Throughout history, special revelation has come through many different avenues including</w:t>
      </w:r>
      <w:r w:rsidRPr="00E00734">
        <w:t xml:space="preserve">: the lot, the </w:t>
      </w:r>
      <w:proofErr w:type="spellStart"/>
      <w:r w:rsidRPr="00E00734">
        <w:t>Urim</w:t>
      </w:r>
      <w:proofErr w:type="spellEnd"/>
      <w:r w:rsidRPr="00E00734">
        <w:t xml:space="preserve"> and </w:t>
      </w:r>
      <w:proofErr w:type="spellStart"/>
      <w:r w:rsidRPr="00E00734">
        <w:t>Thummim</w:t>
      </w:r>
      <w:proofErr w:type="spellEnd"/>
      <w:r w:rsidRPr="00E00734">
        <w:t xml:space="preserve">, dreams, visions, </w:t>
      </w:r>
      <w:proofErr w:type="spellStart"/>
      <w:r w:rsidRPr="00E00734">
        <w:t>theophanies</w:t>
      </w:r>
      <w:proofErr w:type="spellEnd"/>
      <w:r w:rsidRPr="00E00734">
        <w:t>, angels, prophets, events, Jesus, and the Bible.</w:t>
      </w:r>
    </w:p>
    <w:p w14:paraId="4A4ED6AE" w14:textId="77777777" w:rsidR="00000000" w:rsidRPr="00E00734" w:rsidRDefault="004E059C" w:rsidP="00E00734">
      <w:pPr>
        <w:numPr>
          <w:ilvl w:val="0"/>
          <w:numId w:val="4"/>
        </w:numPr>
      </w:pPr>
      <w:r w:rsidRPr="00E00734">
        <w:t>Special revelation was the means God used to communicate</w:t>
      </w:r>
      <w:r w:rsidRPr="00E00734">
        <w:t xml:space="preserve"> His Word and ended with the completion of that Word (1 Cor. 13:10; Rev. 22:18, 19).</w:t>
      </w:r>
    </w:p>
    <w:p w14:paraId="4D8EB11E" w14:textId="77777777" w:rsidR="00CF26B0" w:rsidRPr="00CF26B0" w:rsidRDefault="004E059C" w:rsidP="00CF26B0">
      <w:pPr>
        <w:numPr>
          <w:ilvl w:val="0"/>
          <w:numId w:val="4"/>
        </w:numPr>
      </w:pPr>
      <w:r w:rsidRPr="00E00734">
        <w:t xml:space="preserve">The special revelation of the Bible is dependable because it is </w:t>
      </w:r>
      <w:r w:rsidR="00CF26B0">
        <w:rPr>
          <w:u w:val="single"/>
        </w:rPr>
        <w:t>____________________________________________</w:t>
      </w:r>
    </w:p>
    <w:p w14:paraId="762DB8EB" w14:textId="77777777" w:rsidR="00CF26B0" w:rsidRPr="00E00734" w:rsidRDefault="00CF26B0" w:rsidP="00CF26B0">
      <w:pPr>
        <w:ind w:left="720"/>
      </w:pPr>
    </w:p>
    <w:p w14:paraId="531BF439" w14:textId="77777777" w:rsidR="00000000" w:rsidRPr="00E00734" w:rsidRDefault="004E059C" w:rsidP="00CF26B0">
      <w:r w:rsidRPr="00E00734">
        <w:t xml:space="preserve">II. </w:t>
      </w:r>
      <w:r w:rsidR="00CF26B0">
        <w:rPr>
          <w:u w:val="single"/>
        </w:rPr>
        <w:t>____________________________________________</w:t>
      </w:r>
    </w:p>
    <w:p w14:paraId="72751B6D" w14:textId="77777777" w:rsidR="00000000" w:rsidRDefault="004E059C" w:rsidP="00E00734">
      <w:pPr>
        <w:numPr>
          <w:ilvl w:val="0"/>
          <w:numId w:val="6"/>
        </w:numPr>
      </w:pPr>
      <w:r w:rsidRPr="00E00734">
        <w:t>Inspiration occurred as God moved men along so that they re</w:t>
      </w:r>
      <w:r w:rsidRPr="00E00734">
        <w:t>corded His message to mankind in the writer’s style and language without error, using the words He chose to use, saying all He wanted to say.</w:t>
      </w:r>
    </w:p>
    <w:p w14:paraId="11AA13F2" w14:textId="77777777" w:rsidR="00CF26B0" w:rsidRPr="00E00734" w:rsidRDefault="00CF26B0" w:rsidP="00CF26B0">
      <w:pPr>
        <w:ind w:left="720"/>
      </w:pPr>
    </w:p>
    <w:p w14:paraId="44CBDB65" w14:textId="77777777" w:rsidR="00CF26B0" w:rsidRPr="00E00734" w:rsidRDefault="00CF26B0" w:rsidP="00CF26B0">
      <w:pPr>
        <w:numPr>
          <w:ilvl w:val="0"/>
          <w:numId w:val="6"/>
        </w:numPr>
      </w:pPr>
      <w:r w:rsidRPr="00E00734">
        <w:t xml:space="preserve">Biblical </w:t>
      </w:r>
      <w:r>
        <w:rPr>
          <w:u w:val="single"/>
        </w:rPr>
        <w:t>____________________________________________</w:t>
      </w:r>
      <w:r w:rsidRPr="00E00734">
        <w:t xml:space="preserve"> of Inspiration</w:t>
      </w:r>
    </w:p>
    <w:p w14:paraId="5BAC792C" w14:textId="77777777" w:rsidR="00E00734" w:rsidRPr="00E00734" w:rsidRDefault="00E00734" w:rsidP="00E00734">
      <w:r w:rsidRPr="00E00734">
        <w:t>1.  The entire Bible is inspired and profitable (2 Tim. 3:16).</w:t>
      </w:r>
    </w:p>
    <w:p w14:paraId="02B171C4" w14:textId="77777777" w:rsidR="00E00734" w:rsidRPr="00E00734" w:rsidRDefault="00E00734" w:rsidP="00E00734">
      <w:r w:rsidRPr="00E00734">
        <w:t xml:space="preserve">         a.  In 1 Timothy 5:18 Paul combined quotes from the Old and New Testament and designated them both as Scripture.</w:t>
      </w:r>
    </w:p>
    <w:p w14:paraId="6C662B71" w14:textId="77777777" w:rsidR="00E00734" w:rsidRPr="00E00734" w:rsidRDefault="00E00734" w:rsidP="00E00734">
      <w:r w:rsidRPr="00E00734">
        <w:t xml:space="preserve">         b.  Peter in 2 Peter 3:16 referred to Paul’s writings as Scripture.</w:t>
      </w:r>
    </w:p>
    <w:p w14:paraId="269D7395" w14:textId="77777777" w:rsidR="00E00734" w:rsidRPr="00E00734" w:rsidRDefault="00E00734" w:rsidP="00E00734">
      <w:r w:rsidRPr="00E00734">
        <w:t xml:space="preserve">      </w:t>
      </w:r>
      <w:proofErr w:type="gramStart"/>
      <w:r w:rsidRPr="00E00734">
        <w:t>2.  All of the Bible</w:t>
      </w:r>
      <w:proofErr w:type="gramEnd"/>
      <w:r w:rsidRPr="00E00734">
        <w:t xml:space="preserve"> is </w:t>
      </w:r>
      <w:r w:rsidR="00CF26B0">
        <w:rPr>
          <w:u w:val="single"/>
        </w:rPr>
        <w:t>____________________________________________</w:t>
      </w:r>
      <w:r w:rsidR="00CF26B0" w:rsidRPr="00E00734">
        <w:t xml:space="preserve"> </w:t>
      </w:r>
      <w:r w:rsidRPr="00E00734">
        <w:t>(2 Tim. 3:16).</w:t>
      </w:r>
    </w:p>
    <w:p w14:paraId="60F89737" w14:textId="77777777" w:rsidR="004E059C" w:rsidRDefault="00E00734" w:rsidP="00E00734">
      <w:pPr>
        <w:rPr>
          <w:u w:val="single"/>
        </w:rPr>
      </w:pPr>
      <w:r w:rsidRPr="00E00734">
        <w:t xml:space="preserve">         -  Though human authors wrote the texts, the Bible is the result of the </w:t>
      </w:r>
      <w:r w:rsidR="004E059C">
        <w:rPr>
          <w:u w:val="single"/>
        </w:rPr>
        <w:t>____________________________________________</w:t>
      </w:r>
    </w:p>
    <w:p w14:paraId="0A957222" w14:textId="6A0E0FBF" w:rsidR="00E00734" w:rsidRPr="00E00734" w:rsidRDefault="004E059C" w:rsidP="00E00734">
      <w:r>
        <w:t xml:space="preserve">      </w:t>
      </w:r>
      <w:r w:rsidR="00E00734" w:rsidRPr="00E00734">
        <w:t>3.  The entire Bible is profitable (2 Tim. 3:16) - It equips and instructs the believer (2 Tim. 3:16, 17).</w:t>
      </w:r>
    </w:p>
    <w:p w14:paraId="22483F1F" w14:textId="77777777" w:rsidR="00E00734" w:rsidRPr="00E00734" w:rsidRDefault="00E00734" w:rsidP="00E00734">
      <w:r w:rsidRPr="00E00734">
        <w:t xml:space="preserve">      4.  The Holy Spirit moved or bore the writers of the Bible along (2 Pet. 1:21).</w:t>
      </w:r>
    </w:p>
    <w:p w14:paraId="48AA5327" w14:textId="77777777" w:rsidR="00E00734" w:rsidRPr="00E00734" w:rsidRDefault="00E00734" w:rsidP="00E00734">
      <w:r w:rsidRPr="00E00734">
        <w:t xml:space="preserve">         a.  The Holy Spirit was the guiding and directing force for the writers of the Scriptures, though the writers played an active role.</w:t>
      </w:r>
    </w:p>
    <w:p w14:paraId="4944DAEB" w14:textId="474ADE24" w:rsidR="00E00734" w:rsidRPr="00E00734" w:rsidRDefault="00E00734" w:rsidP="00E00734">
      <w:r w:rsidRPr="00E00734">
        <w:t xml:space="preserve">         b.  The writers’ wills did not interfere with the </w:t>
      </w:r>
      <w:r w:rsidR="004E059C">
        <w:rPr>
          <w:u w:val="single"/>
        </w:rPr>
        <w:t>___________</w:t>
      </w:r>
      <w:r w:rsidR="004E059C">
        <w:rPr>
          <w:u w:val="single"/>
        </w:rPr>
        <w:t>___________________</w:t>
      </w:r>
      <w:r w:rsidRPr="00E00734">
        <w:t xml:space="preserve"> Word.</w:t>
      </w:r>
    </w:p>
    <w:p w14:paraId="718F4023" w14:textId="77777777" w:rsidR="00E00734" w:rsidRPr="00E00734" w:rsidRDefault="00E00734" w:rsidP="00E00734">
      <w:r w:rsidRPr="00E00734">
        <w:lastRenderedPageBreak/>
        <w:t xml:space="preserve">         c.  What they wrote wasn’t from them but from God.</w:t>
      </w:r>
    </w:p>
    <w:p w14:paraId="1F9C6598" w14:textId="77777777" w:rsidR="00E00734" w:rsidRPr="00E00734" w:rsidRDefault="00E00734" w:rsidP="00E00734">
      <w:r w:rsidRPr="00E00734">
        <w:t xml:space="preserve">      5.  God’s message came to us in </w:t>
      </w:r>
      <w:r w:rsidR="00CF26B0">
        <w:rPr>
          <w:u w:val="single"/>
        </w:rPr>
        <w:t>___________</w:t>
      </w:r>
      <w:r w:rsidR="00CF26B0">
        <w:rPr>
          <w:u w:val="single"/>
        </w:rPr>
        <w:t>_______________________________</w:t>
      </w:r>
      <w:r w:rsidRPr="00E00734">
        <w:t>(1 Cor. 2:13).</w:t>
      </w:r>
    </w:p>
    <w:p w14:paraId="4DF23AD4" w14:textId="77777777" w:rsidR="00E00734" w:rsidRDefault="00E00734" w:rsidP="00E00734">
      <w:r w:rsidRPr="00E00734">
        <w:t xml:space="preserve">         -  The actual words of the Bible are inspired; thus, I believe in the verbal, plenary inspiration of the Bible.</w:t>
      </w:r>
    </w:p>
    <w:p w14:paraId="65EF6EC2" w14:textId="77777777" w:rsidR="007F2A0E" w:rsidRPr="00E00734" w:rsidRDefault="007F2A0E" w:rsidP="00E00734"/>
    <w:p w14:paraId="60C7C336" w14:textId="12134927" w:rsidR="00000000" w:rsidRPr="00E00734" w:rsidRDefault="004E059C" w:rsidP="007F2A0E">
      <w:r w:rsidRPr="00E00734">
        <w:t xml:space="preserve">III. The </w:t>
      </w:r>
      <w:r w:rsidR="007F2A0E">
        <w:rPr>
          <w:u w:val="single"/>
        </w:rPr>
        <w:t>____________________________________________</w:t>
      </w:r>
      <w:r w:rsidRPr="00E00734">
        <w:t xml:space="preserve"> of the Bible</w:t>
      </w:r>
    </w:p>
    <w:p w14:paraId="6A98D38B" w14:textId="77777777" w:rsidR="00E00734" w:rsidRPr="00E00734" w:rsidRDefault="00E00734" w:rsidP="00E00734">
      <w:r w:rsidRPr="00E00734">
        <w:t xml:space="preserve"> A.  The Importance of Inerrancy</w:t>
      </w:r>
    </w:p>
    <w:p w14:paraId="03F86F0A" w14:textId="16D25883" w:rsidR="00E00734" w:rsidRPr="00E00734" w:rsidRDefault="00E00734" w:rsidP="00E00734">
      <w:r w:rsidRPr="00E00734">
        <w:t xml:space="preserve">      1.  The Bible </w:t>
      </w:r>
      <w:r w:rsidR="007F2A0E">
        <w:rPr>
          <w:u w:val="single"/>
        </w:rPr>
        <w:t>____________________________________________</w:t>
      </w:r>
      <w:r w:rsidRPr="00E00734">
        <w:t xml:space="preserve"> it.</w:t>
      </w:r>
    </w:p>
    <w:p w14:paraId="6CC8898E" w14:textId="77777777" w:rsidR="00E00734" w:rsidRPr="00E00734" w:rsidRDefault="00E00734" w:rsidP="00E00734">
      <w:r w:rsidRPr="00E00734">
        <w:t xml:space="preserve">         a.  That being the case, to deny the teaching is to deny part of the Bible.</w:t>
      </w:r>
    </w:p>
    <w:p w14:paraId="6451EBE5" w14:textId="77777777" w:rsidR="00E00734" w:rsidRPr="00E00734" w:rsidRDefault="00E00734" w:rsidP="00E00734">
      <w:r w:rsidRPr="00E00734">
        <w:t xml:space="preserve">         b.  If the Bible is errant in any way, all of its teachings are undermined and our understanding of Christ could be faulty.</w:t>
      </w:r>
    </w:p>
    <w:p w14:paraId="35D38BD4" w14:textId="77777777" w:rsidR="00E00734" w:rsidRPr="00E00734" w:rsidRDefault="00E00734" w:rsidP="00E00734">
      <w:r w:rsidRPr="00E00734">
        <w:t xml:space="preserve">       2.  In light of the above, I believe that the Bible is without error in all its parts and words and that it tells the truth in everything it says though written by </w:t>
      </w:r>
      <w:proofErr w:type="gramStart"/>
      <w:r w:rsidRPr="00E00734">
        <w:t>sinful  men</w:t>
      </w:r>
      <w:proofErr w:type="gramEnd"/>
      <w:r w:rsidRPr="00E00734">
        <w:t>.</w:t>
      </w:r>
    </w:p>
    <w:p w14:paraId="4065C288" w14:textId="22E6FBB1" w:rsidR="00E00734" w:rsidRPr="00E00734" w:rsidRDefault="00E00734" w:rsidP="00E00734">
      <w:r w:rsidRPr="00E00734">
        <w:t xml:space="preserve">B.  </w:t>
      </w:r>
      <w:r w:rsidR="007F2A0E">
        <w:rPr>
          <w:u w:val="single"/>
        </w:rPr>
        <w:t>____________________________________________</w:t>
      </w:r>
      <w:r w:rsidRPr="00E00734">
        <w:t>Teachings of Inerrancy</w:t>
      </w:r>
    </w:p>
    <w:p w14:paraId="1AE4B2A0" w14:textId="77777777" w:rsidR="00E00734" w:rsidRPr="00E00734" w:rsidRDefault="00E00734" w:rsidP="00E00734">
      <w:r w:rsidRPr="00E00734">
        <w:t xml:space="preserve">      1.  Christ believed fully in the reliability of the Bible.</w:t>
      </w:r>
    </w:p>
    <w:p w14:paraId="52A56816" w14:textId="77777777" w:rsidR="00E00734" w:rsidRPr="00E00734" w:rsidRDefault="00E00734" w:rsidP="00E00734">
      <w:r w:rsidRPr="00E00734">
        <w:t xml:space="preserve">      2.  Jesus believed plenary (every word) inspiration (Matt. 4:1-11)</w:t>
      </w:r>
    </w:p>
    <w:p w14:paraId="2E96E42B" w14:textId="77777777" w:rsidR="00E00734" w:rsidRPr="00E00734" w:rsidRDefault="00E00734" w:rsidP="00E00734">
      <w:r w:rsidRPr="00E00734">
        <w:t xml:space="preserve">      3.  Christ had complete faith in the Old Testament’s reliability.</w:t>
      </w:r>
    </w:p>
    <w:p w14:paraId="6DBC06BB" w14:textId="0102CF84" w:rsidR="00E00734" w:rsidRPr="00E00734" w:rsidRDefault="00E00734" w:rsidP="00E00734">
      <w:r w:rsidRPr="00E00734">
        <w:t xml:space="preserve">         a.  He believed the </w:t>
      </w:r>
      <w:r w:rsidR="007F2A0E">
        <w:rPr>
          <w:u w:val="single"/>
        </w:rPr>
        <w:t>____________________________________________</w:t>
      </w:r>
      <w:r w:rsidRPr="00E00734">
        <w:t xml:space="preserve"> it recorded including the accounts of Adam and Eve (Matt. 19:3-5; Mark 10:6-8), Noah’s flood (Matt. 24:38, 39; Luke 17:26, 27), the destruction of Sodom (Matt. 10:15; Luke 17:28, 29), and Jonah and the great fish (Matt. 12:40).</w:t>
      </w:r>
    </w:p>
    <w:p w14:paraId="615B2E37" w14:textId="77777777" w:rsidR="00E00734" w:rsidRPr="00E00734" w:rsidRDefault="00E00734" w:rsidP="00E00734">
      <w:r w:rsidRPr="00E00734">
        <w:t xml:space="preserve">         b.  He didn’t just allude to these stories but believed them to be entirely factual.</w:t>
      </w:r>
    </w:p>
    <w:p w14:paraId="0208DE9C" w14:textId="77777777" w:rsidR="00E00734" w:rsidRPr="00E00734" w:rsidRDefault="00E00734" w:rsidP="00E00734">
      <w:r w:rsidRPr="00E00734">
        <w:t xml:space="preserve">      4.  Christ believed the Law and Prophets would not be abolished but fulfilled (Matt. 5:17, 18).</w:t>
      </w:r>
    </w:p>
    <w:p w14:paraId="2950A5FE" w14:textId="05ED274D" w:rsidR="00E00734" w:rsidRPr="00E00734" w:rsidRDefault="00E00734" w:rsidP="00E00734">
      <w:r w:rsidRPr="00E00734">
        <w:t xml:space="preserve">         a.  The </w:t>
      </w:r>
      <w:r w:rsidR="004E059C">
        <w:rPr>
          <w:u w:val="single"/>
        </w:rPr>
        <w:t>____________________________________________</w:t>
      </w:r>
      <w:r w:rsidRPr="00E00734">
        <w:t xml:space="preserve"> included all of the Old Testament.</w:t>
      </w:r>
    </w:p>
    <w:p w14:paraId="15FCD845" w14:textId="77777777" w:rsidR="00E00734" w:rsidRPr="00E00734" w:rsidRDefault="00E00734" w:rsidP="00E00734">
      <w:r w:rsidRPr="00E00734">
        <w:t xml:space="preserve">         b.  He believed the Old Testament promises would be fulfilled down to the very jots and tittles.</w:t>
      </w:r>
    </w:p>
    <w:p w14:paraId="20019520" w14:textId="20D362E6" w:rsidR="00E00734" w:rsidRPr="00E00734" w:rsidRDefault="00E00734" w:rsidP="00E00734">
      <w:r w:rsidRPr="00E00734">
        <w:t xml:space="preserve">         c.  Christ believed every promise would be </w:t>
      </w:r>
      <w:r w:rsidR="004E059C">
        <w:rPr>
          <w:u w:val="single"/>
        </w:rPr>
        <w:t>___________</w:t>
      </w:r>
      <w:r w:rsidR="004E059C">
        <w:rPr>
          <w:u w:val="single"/>
        </w:rPr>
        <w:t>_______________________________</w:t>
      </w:r>
      <w:r w:rsidRPr="00E00734">
        <w:t>.</w:t>
      </w:r>
    </w:p>
    <w:p w14:paraId="77C2C018" w14:textId="77777777" w:rsidR="00E00734" w:rsidRDefault="00E00734" w:rsidP="00E00734">
      <w:r w:rsidRPr="00E00734">
        <w:t xml:space="preserve">         d.  Christ based His arguments from the specific words of the written Word not on its concepts (Matt. 22:23-33).</w:t>
      </w:r>
    </w:p>
    <w:p w14:paraId="63DFBC10" w14:textId="77777777" w:rsidR="007F2A0E" w:rsidRPr="00E00734" w:rsidRDefault="007F2A0E" w:rsidP="00E00734"/>
    <w:p w14:paraId="05503FE6" w14:textId="7D74C279" w:rsidR="00000000" w:rsidRPr="00E00734" w:rsidRDefault="004E059C" w:rsidP="007F2A0E">
      <w:r w:rsidRPr="00E00734">
        <w:t xml:space="preserve">IV. </w:t>
      </w:r>
      <w:r>
        <w:rPr>
          <w:u w:val="single"/>
        </w:rPr>
        <w:t>____________________________________________</w:t>
      </w:r>
    </w:p>
    <w:p w14:paraId="72B012AC" w14:textId="77777777" w:rsidR="00E00734" w:rsidRPr="00E00734" w:rsidRDefault="00E00734" w:rsidP="00E00734">
      <w:r w:rsidRPr="00E00734">
        <w:t xml:space="preserve"> A.  Definition of “canon” – a measure, standard, or criterion</w:t>
      </w:r>
    </w:p>
    <w:p w14:paraId="67C9528F" w14:textId="77777777" w:rsidR="00E00734" w:rsidRPr="00E00734" w:rsidRDefault="00E00734" w:rsidP="00E00734">
      <w:r w:rsidRPr="00E00734">
        <w:t xml:space="preserve">  B.  In order for a book to be admitted into the canon, it had to meet criteria.  </w:t>
      </w:r>
    </w:p>
    <w:p w14:paraId="31711E61" w14:textId="6F015448" w:rsidR="00E00734" w:rsidRPr="00E00734" w:rsidRDefault="00E00734" w:rsidP="00E00734">
      <w:r w:rsidRPr="00E00734">
        <w:t xml:space="preserve">     1.  </w:t>
      </w:r>
      <w:r w:rsidR="004E059C">
        <w:rPr>
          <w:u w:val="single"/>
        </w:rPr>
        <w:t>____________________________________________</w:t>
      </w:r>
      <w:r w:rsidRPr="00E00734">
        <w:t xml:space="preserve"> </w:t>
      </w:r>
      <w:proofErr w:type="gramStart"/>
      <w:r w:rsidRPr="00E00734">
        <w:t>by</w:t>
      </w:r>
      <w:proofErr w:type="gramEnd"/>
      <w:r w:rsidRPr="00E00734">
        <w:t xml:space="preserve"> God’s people</w:t>
      </w:r>
    </w:p>
    <w:p w14:paraId="5BA72E54" w14:textId="494B76DC" w:rsidR="00E00734" w:rsidRPr="00E00734" w:rsidRDefault="00E00734" w:rsidP="00E00734">
      <w:r w:rsidRPr="00E00734">
        <w:t xml:space="preserve">     2.  </w:t>
      </w:r>
      <w:r w:rsidR="004E059C">
        <w:rPr>
          <w:u w:val="single"/>
        </w:rPr>
        <w:t>____________________________________________</w:t>
      </w:r>
    </w:p>
    <w:p w14:paraId="37A9241C" w14:textId="139A445E" w:rsidR="00E00734" w:rsidRPr="00E00734" w:rsidRDefault="00E00734" w:rsidP="00E00734">
      <w:r w:rsidRPr="00E00734">
        <w:t xml:space="preserve">     3.  </w:t>
      </w:r>
      <w:r w:rsidR="004E059C">
        <w:rPr>
          <w:u w:val="single"/>
        </w:rPr>
        <w:t>____________________________________________</w:t>
      </w:r>
    </w:p>
    <w:p w14:paraId="6EDB069C" w14:textId="75F74788" w:rsidR="00E00734" w:rsidRPr="00E00734" w:rsidRDefault="00E00734" w:rsidP="00E00734">
      <w:r w:rsidRPr="00E00734">
        <w:t xml:space="preserve">     4.  </w:t>
      </w:r>
      <w:r w:rsidR="004E059C">
        <w:rPr>
          <w:u w:val="single"/>
        </w:rPr>
        <w:t>____________________________________________</w:t>
      </w:r>
      <w:r w:rsidRPr="00E00734">
        <w:t xml:space="preserve"> – </w:t>
      </w:r>
      <w:proofErr w:type="gramStart"/>
      <w:r w:rsidRPr="00E00734">
        <w:t>did</w:t>
      </w:r>
      <w:proofErr w:type="gramEnd"/>
      <w:r w:rsidRPr="00E00734">
        <w:t xml:space="preserve"> it speak in God’s name</w:t>
      </w:r>
    </w:p>
    <w:p w14:paraId="6399709A" w14:textId="0EBB56C6" w:rsidR="00E00734" w:rsidRPr="00E00734" w:rsidRDefault="00E00734" w:rsidP="00E00734">
      <w:r w:rsidRPr="00E00734">
        <w:t xml:space="preserve">     5</w:t>
      </w:r>
      <w:r w:rsidR="004E059C">
        <w:rPr>
          <w:u w:val="single"/>
        </w:rPr>
        <w:t>____________________________________________</w:t>
      </w:r>
      <w:bookmarkStart w:id="0" w:name="_GoBack"/>
      <w:bookmarkEnd w:id="0"/>
      <w:r w:rsidRPr="00E00734">
        <w:t>– whether or not it possessed God’s power</w:t>
      </w:r>
    </w:p>
    <w:p w14:paraId="1081AD5F" w14:textId="77777777" w:rsidR="00E00734" w:rsidRPr="00E00734" w:rsidRDefault="00E00734" w:rsidP="00E00734">
      <w:r w:rsidRPr="00E00734">
        <w:t xml:space="preserve">* 66 books passed this standard: 39 in the OT &amp; 27 NT </w:t>
      </w:r>
    </w:p>
    <w:p w14:paraId="59E4DECA" w14:textId="77777777" w:rsidR="00E00734" w:rsidRPr="00E00734" w:rsidRDefault="00E00734" w:rsidP="00E00734">
      <w:r w:rsidRPr="00E00734">
        <w:t xml:space="preserve">  C. God chose the canonical books. Councilmen recognized, with the Holy Spirit’s power, which book to include.</w:t>
      </w:r>
    </w:p>
    <w:p w14:paraId="3C43DDF3" w14:textId="77777777" w:rsidR="000532D6" w:rsidRDefault="000532D6"/>
    <w:sectPr w:rsidR="000532D6" w:rsidSect="006B3E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33DA"/>
    <w:multiLevelType w:val="hybridMultilevel"/>
    <w:tmpl w:val="F77E2BFC"/>
    <w:lvl w:ilvl="0" w:tplc="B44410F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0457E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E848E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C0979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FE7DF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58778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F6CAA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2C2B0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3A7A9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295660D"/>
    <w:multiLevelType w:val="hybridMultilevel"/>
    <w:tmpl w:val="8D1046A8"/>
    <w:lvl w:ilvl="0" w:tplc="22684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26C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E1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C08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CE22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AB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23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CD0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3E6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52FE3"/>
    <w:multiLevelType w:val="hybridMultilevel"/>
    <w:tmpl w:val="9E4650A2"/>
    <w:lvl w:ilvl="0" w:tplc="C6EA942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0A56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FA094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42B77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B0EBD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960F9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C4BBC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484A2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C219B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1C15250"/>
    <w:multiLevelType w:val="hybridMultilevel"/>
    <w:tmpl w:val="0E8429C4"/>
    <w:lvl w:ilvl="0" w:tplc="A16C3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6CB1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E68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E2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B82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08B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A84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401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A88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73EAF"/>
    <w:multiLevelType w:val="hybridMultilevel"/>
    <w:tmpl w:val="1FD44DF0"/>
    <w:lvl w:ilvl="0" w:tplc="5E32410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EEE24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16213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3E0D9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2E4D6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889D6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A027B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12116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C014B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3844FD7"/>
    <w:multiLevelType w:val="hybridMultilevel"/>
    <w:tmpl w:val="883C0FD6"/>
    <w:lvl w:ilvl="0" w:tplc="FF46A74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CA285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70B4D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CC0EA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68B98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2EBDF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2A49F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0E709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3E19B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65272E2"/>
    <w:multiLevelType w:val="hybridMultilevel"/>
    <w:tmpl w:val="1B24AC84"/>
    <w:lvl w:ilvl="0" w:tplc="F9A00A4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C0C06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EC16A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84870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96AE7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B04AA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F6D1C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CA01E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CC916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06049DE"/>
    <w:multiLevelType w:val="hybridMultilevel"/>
    <w:tmpl w:val="40C8AA86"/>
    <w:lvl w:ilvl="0" w:tplc="6986A29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0811C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D472C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2E4EF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3AB35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A6536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2CD4D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C40FC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84A52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D0A5518"/>
    <w:multiLevelType w:val="hybridMultilevel"/>
    <w:tmpl w:val="A0F445C8"/>
    <w:lvl w:ilvl="0" w:tplc="83C23D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4D0E02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778A9B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14A0F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182B79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20A49C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6D47CA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CE02E1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222E79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1B70CF"/>
    <w:multiLevelType w:val="hybridMultilevel"/>
    <w:tmpl w:val="28B879B2"/>
    <w:lvl w:ilvl="0" w:tplc="370C57D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28296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40F63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F2A97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3EA1C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8ED0C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9808D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F0988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B0D21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EF70D85"/>
    <w:multiLevelType w:val="hybridMultilevel"/>
    <w:tmpl w:val="99166D62"/>
    <w:lvl w:ilvl="0" w:tplc="C7E0838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6C0323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1D2B35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066E44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F384B3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0FCEA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F56AB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7DAFD6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F8C6CE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34"/>
    <w:rsid w:val="000532D6"/>
    <w:rsid w:val="004E059C"/>
    <w:rsid w:val="006B3E40"/>
    <w:rsid w:val="007F2A0E"/>
    <w:rsid w:val="00CF26B0"/>
    <w:rsid w:val="00E0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F0FB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3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1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14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5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0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8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9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3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35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2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9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0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89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2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8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8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808</Words>
  <Characters>4611</Characters>
  <Application>Microsoft Macintosh Word</Application>
  <DocSecurity>0</DocSecurity>
  <Lines>38</Lines>
  <Paragraphs>10</Paragraphs>
  <ScaleCrop>false</ScaleCrop>
  <Company>Crosswind Church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Baker</dc:creator>
  <cp:keywords/>
  <dc:description/>
  <cp:lastModifiedBy>Mike Baker</cp:lastModifiedBy>
  <cp:revision>4</cp:revision>
  <dcterms:created xsi:type="dcterms:W3CDTF">2013-08-22T14:20:00Z</dcterms:created>
  <dcterms:modified xsi:type="dcterms:W3CDTF">2013-08-22T14:27:00Z</dcterms:modified>
</cp:coreProperties>
</file>